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1631 din 25.09.2017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3F137D">
        <w:rPr>
          <w:rFonts w:ascii="Times New Roman" w:hAnsi="Times New Roman" w:cs="Times New Roman"/>
          <w:bCs/>
        </w:rPr>
        <w:t>250 mp, înscris în CF nr.100274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>
        <w:rPr>
          <w:rFonts w:ascii="Times New Roman" w:hAnsi="Times New Roman" w:cs="Times New Roman"/>
          <w:bCs/>
        </w:rPr>
        <w:t>uia,d-lui Dănilă Ilie-Petru şi Dănilă Aniţa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6E38EE">
        <w:rPr>
          <w:rFonts w:ascii="Times New Roman" w:eastAsia="Times New Roman" w:hAnsi="Times New Roman" w:cs="Times New Roman"/>
          <w:sz w:val="24"/>
          <w:szCs w:val="24"/>
        </w:rPr>
        <w:t xml:space="preserve">rea d-lui Dănilă Ilie-Petru şi Dănilă Aniţa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3F137D">
        <w:rPr>
          <w:rFonts w:ascii="Times New Roman" w:eastAsia="Times New Roman" w:hAnsi="Times New Roman" w:cs="Times New Roman"/>
          <w:sz w:val="24"/>
          <w:szCs w:val="24"/>
        </w:rPr>
        <w:t>evaluare nr.72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.09.2017 pentru </w:t>
      </w:r>
      <w:r w:rsidR="003F137D">
        <w:rPr>
          <w:rFonts w:ascii="Times New Roman" w:eastAsia="Times New Roman" w:hAnsi="Times New Roman" w:cs="Times New Roman"/>
          <w:sz w:val="24"/>
          <w:szCs w:val="24"/>
        </w:rPr>
        <w:t>imobilul inscris în CF nr.100274 Poplaca nr.top 1/2/1/1/2/9</w:t>
      </w:r>
      <w:bookmarkStart w:id="0" w:name="_GoBack"/>
      <w:bookmarkEnd w:id="0"/>
      <w:r w:rsidR="00A76C7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6E38EE">
        <w:rPr>
          <w:rFonts w:ascii="Times New Roman" w:hAnsi="Times New Roman" w:cs="Times New Roman"/>
          <w:bCs/>
        </w:rPr>
        <w:t xml:space="preserve"> 250 mp, înscris în CF nr.100202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6E38EE">
        <w:rPr>
          <w:rFonts w:ascii="Times New Roman" w:hAnsi="Times New Roman" w:cs="Times New Roman"/>
          <w:bCs/>
        </w:rPr>
        <w:t>uia,d-lui Dănilă Ilie-Petru şi Dănilă Aniţa</w:t>
      </w:r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sectPr w:rsidR="00EC7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3F137D"/>
    <w:rsid w:val="006E38EE"/>
    <w:rsid w:val="008A748B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1BB0E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2017-11-01T10:45:00Z</dcterms:created>
  <dcterms:modified xsi:type="dcterms:W3CDTF">2017-11-01T11:05:00Z</dcterms:modified>
</cp:coreProperties>
</file>